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A82" w:rsidRDefault="00DA2A2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A8739A" wp14:editId="5A67DA9F">
                <wp:simplePos x="0" y="0"/>
                <wp:positionH relativeFrom="column">
                  <wp:posOffset>-121920</wp:posOffset>
                </wp:positionH>
                <wp:positionV relativeFrom="paragraph">
                  <wp:posOffset>7234334</wp:posOffset>
                </wp:positionV>
                <wp:extent cx="3200400" cy="16097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60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FF8" w:rsidRPr="00DA2A2A" w:rsidRDefault="008C5FF8" w:rsidP="008C5F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21B93">
                              <w:rPr>
                                <w:sz w:val="26"/>
                                <w:szCs w:val="26"/>
                              </w:rPr>
                              <w:t>Takeout boxes, containers with food stuck to them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, plastic bags, and trash contaminate recyclables. </w:t>
                            </w:r>
                            <w:r w:rsidRPr="00321B93">
                              <w:rPr>
                                <w:sz w:val="26"/>
                                <w:szCs w:val="26"/>
                              </w:rPr>
                              <w:t xml:space="preserve">Recyclables should be empty, clean, dry and loose. For more information on how to recycle right </w:t>
                            </w:r>
                            <w:r w:rsidRPr="00DA2A2A">
                              <w:rPr>
                                <w:sz w:val="26"/>
                                <w:szCs w:val="26"/>
                              </w:rPr>
                              <w:t xml:space="preserve">in   (CITY), call or email  (INFO)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DA2A2A">
                              <w:rPr>
                                <w:sz w:val="26"/>
                                <w:szCs w:val="26"/>
                              </w:rPr>
                              <w:t xml:space="preserve">or visit  (INFO)         </w:t>
                            </w:r>
                          </w:p>
                          <w:p w:rsidR="00DA2A2A" w:rsidRPr="00DA2A2A" w:rsidRDefault="00DA2A2A" w:rsidP="00DA2A2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A8739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9.6pt;margin-top:569.65pt;width:252pt;height:12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" filled="f" stroked="f" strokeweight=".5pt">
                <v:textbox>
                  <w:txbxContent>
                    <w:p w:rsidR="008C5FF8" w:rsidRPr="00DA2A2A" w:rsidRDefault="008C5FF8" w:rsidP="008C5FF8">
                      <w:pPr>
                        <w:rPr>
                          <w:sz w:val="26"/>
                          <w:szCs w:val="26"/>
                        </w:rPr>
                      </w:pPr>
                      <w:r w:rsidRPr="00321B93">
                        <w:rPr>
                          <w:sz w:val="26"/>
                          <w:szCs w:val="26"/>
                        </w:rPr>
                        <w:t>Takeout boxes, containers with food stuck to them</w:t>
                      </w:r>
                      <w:r>
                        <w:rPr>
                          <w:sz w:val="26"/>
                          <w:szCs w:val="26"/>
                        </w:rPr>
                        <w:t xml:space="preserve">, plastic bags, and trash contaminate recyclables. </w:t>
                      </w:r>
                      <w:r w:rsidRPr="00321B93">
                        <w:rPr>
                          <w:sz w:val="26"/>
                          <w:szCs w:val="26"/>
                        </w:rPr>
                        <w:t xml:space="preserve">Recyclables should be empty, clean, dry and loose. For more information on how to recycle right </w:t>
                      </w:r>
                      <w:r w:rsidRPr="00DA2A2A">
                        <w:rPr>
                          <w:sz w:val="26"/>
                          <w:szCs w:val="26"/>
                        </w:rPr>
                        <w:t xml:space="preserve">in   (CITY), call or email  (INFO) 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DA2A2A">
                        <w:rPr>
                          <w:sz w:val="26"/>
                          <w:szCs w:val="26"/>
                        </w:rPr>
                        <w:t xml:space="preserve">or visit  (INFO)         </w:t>
                      </w:r>
                    </w:p>
                    <w:p w:rsidR="00DA2A2A" w:rsidRPr="00DA2A2A" w:rsidRDefault="00DA2A2A" w:rsidP="00DA2A2A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-139921</wp:posOffset>
                </wp:positionH>
                <wp:positionV relativeFrom="paragraph">
                  <wp:posOffset>2320925</wp:posOffset>
                </wp:positionV>
                <wp:extent cx="3200400" cy="16097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60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4526" w:rsidRPr="00DA2A2A" w:rsidRDefault="00CB774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21B93">
                              <w:rPr>
                                <w:sz w:val="26"/>
                                <w:szCs w:val="26"/>
                              </w:rPr>
                              <w:t>Takeout boxes, containers with food stuck to them</w:t>
                            </w:r>
                            <w:r w:rsidR="008C5FF8">
                              <w:rPr>
                                <w:sz w:val="26"/>
                                <w:szCs w:val="26"/>
                              </w:rPr>
                              <w:t xml:space="preserve">, plastic bags, and trash contaminate recyclables. </w:t>
                            </w:r>
                            <w:r w:rsidRPr="00321B93">
                              <w:rPr>
                                <w:sz w:val="26"/>
                                <w:szCs w:val="26"/>
                              </w:rPr>
                              <w:t xml:space="preserve">Recyclables should be empty, clean, dry and loose. For more information on how to recycle right </w:t>
                            </w:r>
                            <w:r w:rsidRPr="00DA2A2A">
                              <w:rPr>
                                <w:sz w:val="26"/>
                                <w:szCs w:val="26"/>
                              </w:rPr>
                              <w:t xml:space="preserve">in </w:t>
                            </w:r>
                            <w:r w:rsidR="002825B7" w:rsidRPr="00DA2A2A">
                              <w:rPr>
                                <w:sz w:val="26"/>
                                <w:szCs w:val="26"/>
                              </w:rPr>
                              <w:t xml:space="preserve">  (</w:t>
                            </w:r>
                            <w:r w:rsidR="002825B7" w:rsidRPr="00DA2A2A">
                              <w:rPr>
                                <w:sz w:val="26"/>
                                <w:szCs w:val="26"/>
                              </w:rPr>
                              <w:t>CITY</w:t>
                            </w:r>
                            <w:r w:rsidR="002825B7" w:rsidRPr="00DA2A2A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  <w:r w:rsidRPr="00DA2A2A">
                              <w:rPr>
                                <w:sz w:val="26"/>
                                <w:szCs w:val="26"/>
                              </w:rPr>
                              <w:t xml:space="preserve">, call or email </w:t>
                            </w:r>
                            <w:r w:rsidR="002825B7" w:rsidRPr="00DA2A2A">
                              <w:rPr>
                                <w:sz w:val="26"/>
                                <w:szCs w:val="26"/>
                              </w:rPr>
                              <w:t xml:space="preserve"> (INFO)</w:t>
                            </w:r>
                            <w:r w:rsidRPr="00DA2A2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DA2A2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DA2A2A">
                              <w:rPr>
                                <w:sz w:val="26"/>
                                <w:szCs w:val="26"/>
                              </w:rPr>
                              <w:t xml:space="preserve">or visit </w:t>
                            </w:r>
                            <w:r w:rsidR="002825B7" w:rsidRPr="00DA2A2A">
                              <w:rPr>
                                <w:sz w:val="26"/>
                                <w:szCs w:val="26"/>
                              </w:rPr>
                              <w:t xml:space="preserve"> (INFO)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1pt;margin-top:182.75pt;width:252pt;height:1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" filled="f" stroked="f" strokeweight=".5pt">
                <v:textbox>
                  <w:txbxContent>
                    <w:p w:rsidR="00A84526" w:rsidRPr="00DA2A2A" w:rsidRDefault="00CB774B">
                      <w:pPr>
                        <w:rPr>
                          <w:sz w:val="26"/>
                          <w:szCs w:val="26"/>
                        </w:rPr>
                      </w:pPr>
                      <w:r w:rsidRPr="00321B93">
                        <w:rPr>
                          <w:sz w:val="26"/>
                          <w:szCs w:val="26"/>
                        </w:rPr>
                        <w:t>Takeout boxes, containers with food stuck to them</w:t>
                      </w:r>
                      <w:r w:rsidR="008C5FF8">
                        <w:rPr>
                          <w:sz w:val="26"/>
                          <w:szCs w:val="26"/>
                        </w:rPr>
                        <w:t xml:space="preserve">, plastic bags, and trash contaminate recyclables. </w:t>
                      </w:r>
                      <w:r w:rsidRPr="00321B93">
                        <w:rPr>
                          <w:sz w:val="26"/>
                          <w:szCs w:val="26"/>
                        </w:rPr>
                        <w:t xml:space="preserve">Recyclables should be empty, clean, dry and loose. For more information on how to recycle right </w:t>
                      </w:r>
                      <w:r w:rsidRPr="00DA2A2A">
                        <w:rPr>
                          <w:sz w:val="26"/>
                          <w:szCs w:val="26"/>
                        </w:rPr>
                        <w:t xml:space="preserve">in </w:t>
                      </w:r>
                      <w:r w:rsidR="002825B7" w:rsidRPr="00DA2A2A">
                        <w:rPr>
                          <w:sz w:val="26"/>
                          <w:szCs w:val="26"/>
                        </w:rPr>
                        <w:t xml:space="preserve">  (</w:t>
                      </w:r>
                      <w:r w:rsidR="002825B7" w:rsidRPr="00DA2A2A">
                        <w:rPr>
                          <w:sz w:val="26"/>
                          <w:szCs w:val="26"/>
                        </w:rPr>
                        <w:t>CITY</w:t>
                      </w:r>
                      <w:r w:rsidR="002825B7" w:rsidRPr="00DA2A2A">
                        <w:rPr>
                          <w:sz w:val="26"/>
                          <w:szCs w:val="26"/>
                        </w:rPr>
                        <w:t>)</w:t>
                      </w:r>
                      <w:r w:rsidRPr="00DA2A2A">
                        <w:rPr>
                          <w:sz w:val="26"/>
                          <w:szCs w:val="26"/>
                        </w:rPr>
                        <w:t xml:space="preserve">, call or email </w:t>
                      </w:r>
                      <w:r w:rsidR="002825B7" w:rsidRPr="00DA2A2A">
                        <w:rPr>
                          <w:sz w:val="26"/>
                          <w:szCs w:val="26"/>
                        </w:rPr>
                        <w:t xml:space="preserve"> (INFO)</w:t>
                      </w:r>
                      <w:r w:rsidRPr="00DA2A2A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DA2A2A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DA2A2A">
                        <w:rPr>
                          <w:sz w:val="26"/>
                          <w:szCs w:val="26"/>
                        </w:rPr>
                        <w:t xml:space="preserve">or visit </w:t>
                      </w:r>
                      <w:r w:rsidR="002825B7" w:rsidRPr="00DA2A2A">
                        <w:rPr>
                          <w:sz w:val="26"/>
                          <w:szCs w:val="26"/>
                        </w:rPr>
                        <w:t xml:space="preserve"> (INFO)         </w:t>
                      </w:r>
                    </w:p>
                  </w:txbxContent>
                </v:textbox>
              </v:shape>
            </w:pict>
          </mc:Fallback>
        </mc:AlternateContent>
      </w:r>
      <w:r w:rsidR="00275286">
        <w:rPr>
          <w:noProof/>
        </w:rPr>
        <w:drawing>
          <wp:anchor distT="0" distB="0" distL="114300" distR="114300" simplePos="0" relativeHeight="251665408" behindDoc="1" locked="0" layoutInCell="1" allowOverlap="1" wp14:anchorId="2D9DC083" wp14:editId="17EF1DFC">
            <wp:simplePos x="0" y="0"/>
            <wp:positionH relativeFrom="column">
              <wp:posOffset>-547370</wp:posOffset>
            </wp:positionH>
            <wp:positionV relativeFrom="paragraph">
              <wp:posOffset>4218719</wp:posOffset>
            </wp:positionV>
            <wp:extent cx="7066280" cy="4711065"/>
            <wp:effectExtent l="0" t="0" r="0" b="63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s for Bin Labe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6280" cy="471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5286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-557530</wp:posOffset>
            </wp:positionH>
            <wp:positionV relativeFrom="paragraph">
              <wp:posOffset>-714154</wp:posOffset>
            </wp:positionV>
            <wp:extent cx="7066915" cy="4711065"/>
            <wp:effectExtent l="0" t="0" r="0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s for Bin Labe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6915" cy="471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02A82" w:rsidSect="00275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526"/>
    <w:rsid w:val="000B1965"/>
    <w:rsid w:val="0027516C"/>
    <w:rsid w:val="00275286"/>
    <w:rsid w:val="002825B7"/>
    <w:rsid w:val="002F18E2"/>
    <w:rsid w:val="00321B93"/>
    <w:rsid w:val="00503976"/>
    <w:rsid w:val="00627455"/>
    <w:rsid w:val="006A27EF"/>
    <w:rsid w:val="008C5FF8"/>
    <w:rsid w:val="00A26269"/>
    <w:rsid w:val="00A84526"/>
    <w:rsid w:val="00CB774B"/>
    <w:rsid w:val="00D74425"/>
    <w:rsid w:val="00DA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90E6F"/>
  <w15:chartTrackingRefBased/>
  <w15:docId w15:val="{620DED63-5ED0-D84B-A9CE-644906153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Archuleta</dc:creator>
  <cp:keywords/>
  <dc:description/>
  <cp:lastModifiedBy>Nicole Archuleta</cp:lastModifiedBy>
  <cp:revision>6</cp:revision>
  <dcterms:created xsi:type="dcterms:W3CDTF">2020-03-11T20:16:00Z</dcterms:created>
  <dcterms:modified xsi:type="dcterms:W3CDTF">2020-03-12T16:32:00Z</dcterms:modified>
</cp:coreProperties>
</file>